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B71D" w14:textId="082CED25" w:rsidR="004D14E5" w:rsidRPr="00122C0C"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b/>
          <w:bCs/>
          <w:sz w:val="28"/>
          <w:szCs w:val="28"/>
        </w:rPr>
      </w:pPr>
      <w:r w:rsidRPr="00122C0C">
        <w:rPr>
          <w:rFonts w:cstheme="minorHAnsi"/>
          <w:b/>
          <w:bCs/>
          <w:sz w:val="28"/>
          <w:szCs w:val="28"/>
        </w:rPr>
        <w:t>Faith Formation with Older Adults</w:t>
      </w:r>
      <w:r w:rsidR="009850A8" w:rsidRPr="00122C0C">
        <w:rPr>
          <w:rFonts w:cstheme="minorHAnsi"/>
          <w:b/>
          <w:bCs/>
          <w:sz w:val="28"/>
          <w:szCs w:val="28"/>
        </w:rPr>
        <w:t>, APCE 2021</w:t>
      </w:r>
    </w:p>
    <w:p w14:paraId="4D4C8083" w14:textId="3177CB60" w:rsidR="004D14E5" w:rsidRPr="00122C0C"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rPr>
      </w:pPr>
      <w:r w:rsidRPr="00122C0C">
        <w:rPr>
          <w:rFonts w:cstheme="minorHAnsi"/>
        </w:rPr>
        <w:t>Led by the Rev. Joyce MacKichan Walker, Princeton, NJ</w:t>
      </w:r>
    </w:p>
    <w:p w14:paraId="5BC1EF6D" w14:textId="77777777" w:rsidR="004D14E5" w:rsidRPr="0051794D"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sz w:val="24"/>
          <w:szCs w:val="24"/>
        </w:rPr>
      </w:pPr>
    </w:p>
    <w:p w14:paraId="72178CCC" w14:textId="52777878" w:rsidR="004D14E5" w:rsidRPr="00286B68"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r w:rsidRPr="00286B68">
        <w:rPr>
          <w:rFonts w:cstheme="minorHAnsi"/>
          <w:b/>
          <w:bCs/>
        </w:rPr>
        <w:t>Big-picture principles for older adult ministry:</w:t>
      </w:r>
    </w:p>
    <w:p w14:paraId="55993EA3" w14:textId="77777777" w:rsidR="00F237ED"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Older adults’ understandings of the Christian faith vary significantly</w:t>
      </w:r>
      <w:r w:rsidRPr="00286B68">
        <w:rPr>
          <w:rFonts w:cstheme="minorHAnsi"/>
        </w:rPr>
        <w:t>.</w:t>
      </w:r>
    </w:p>
    <w:p w14:paraId="0C8157C3" w14:textId="7304DF7C" w:rsidR="004D14E5" w:rsidRPr="00286B68" w:rsidRDefault="004D14E5" w:rsidP="00F237ED">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 xml:space="preserve">Expect a great variety of beliefs about God, who Jesus was and/or is, the purpose of the church, how faith might affect one’s life, the aim of prayer, and what death brings, amongst others. </w:t>
      </w:r>
    </w:p>
    <w:p w14:paraId="59108BCF" w14:textId="77777777" w:rsidR="004D14E5" w:rsidRPr="00286B68" w:rsidRDefault="004D14E5" w:rsidP="004D14E5">
      <w:pPr>
        <w:pStyle w:val="ListParagraph"/>
        <w:tabs>
          <w:tab w:val="left" w:pos="-108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5C21A62F" w14:textId="4D0560BD" w:rsidR="00BE529F"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 xml:space="preserve">Older adults </w:t>
      </w:r>
      <w:r w:rsidR="003E2252">
        <w:rPr>
          <w:rFonts w:cstheme="minorHAnsi"/>
          <w:i/>
          <w:iCs/>
        </w:rPr>
        <w:t>enter</w:t>
      </w:r>
      <w:r w:rsidRPr="00286B68">
        <w:rPr>
          <w:rFonts w:cstheme="minorHAnsi"/>
          <w:i/>
          <w:iCs/>
        </w:rPr>
        <w:t xml:space="preserve"> our congregations with a variety of religious-spiritual identities and needs</w:t>
      </w:r>
      <w:r w:rsidR="00BE529F" w:rsidRPr="00286B68">
        <w:rPr>
          <w:rFonts w:cstheme="minorHAnsi"/>
        </w:rPr>
        <w:t>.</w:t>
      </w:r>
    </w:p>
    <w:p w14:paraId="6AD07856" w14:textId="7DDCFFAD" w:rsidR="004D14E5" w:rsidRPr="00286B68" w:rsidRDefault="004D14E5" w:rsidP="00BE529F">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“[T]hose who are religiously/spiritually committed and engaged in the faith community; [and] those who are less religiously committed and participate occasionally in the faith community.”</w:t>
      </w:r>
      <w:r w:rsidRPr="00286B68">
        <w:rPr>
          <w:rStyle w:val="FootnoteReference"/>
          <w:rFonts w:cstheme="minorHAnsi"/>
        </w:rPr>
        <w:t xml:space="preserve"> </w:t>
      </w:r>
      <w:r w:rsidRPr="00286B68">
        <w:rPr>
          <w:rFonts w:cstheme="minorHAnsi"/>
        </w:rPr>
        <w:t>Our congregants will also encounter in their circles of connection, “[T]hose who have left established churches and religion, but are still spiritual and spiritually committed, [and] those who are unaffiliated, uninvolved, and claim no religious identity.”</w:t>
      </w:r>
      <w:r w:rsidRPr="00286B68">
        <w:rPr>
          <w:rStyle w:val="FootnoteReference"/>
          <w:rFonts w:cstheme="minorHAnsi"/>
        </w:rPr>
        <w:t xml:space="preserve"> </w:t>
      </w:r>
      <w:r w:rsidRPr="00286B68">
        <w:rPr>
          <w:rStyle w:val="FootnoteReference"/>
          <w:rFonts w:cstheme="minorHAnsi"/>
        </w:rPr>
        <w:footnoteReference w:id="1"/>
      </w:r>
      <w:r w:rsidRPr="00286B68">
        <w:rPr>
          <w:rFonts w:cstheme="minorHAnsi"/>
        </w:rPr>
        <w:t xml:space="preserve">  </w:t>
      </w:r>
    </w:p>
    <w:p w14:paraId="5AA569E9" w14:textId="77777777" w:rsidR="004D14E5" w:rsidRPr="00286B68" w:rsidRDefault="004D14E5" w:rsidP="004D14E5">
      <w:pPr>
        <w:pStyle w:val="ListParagraph"/>
        <w:tabs>
          <w:tab w:val="left" w:pos="-108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 xml:space="preserve">  </w:t>
      </w:r>
    </w:p>
    <w:p w14:paraId="3F6F2D13" w14:textId="77777777" w:rsidR="00285D58"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Faith formation is concerned with all of one’s life</w:t>
      </w:r>
      <w:r w:rsidR="00285D58" w:rsidRPr="00286B68">
        <w:rPr>
          <w:rFonts w:cstheme="minorHAnsi"/>
        </w:rPr>
        <w:t>.</w:t>
      </w:r>
    </w:p>
    <w:p w14:paraId="16DCF46D" w14:textId="24FA5BFE" w:rsidR="004D14E5" w:rsidRPr="00286B68" w:rsidRDefault="00352FE2" w:rsidP="00285D58">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 xml:space="preserve">This includes one’s </w:t>
      </w:r>
      <w:r w:rsidR="004D14E5" w:rsidRPr="00286B68">
        <w:rPr>
          <w:rFonts w:cstheme="minorHAnsi"/>
        </w:rPr>
        <w:t xml:space="preserve">physical, mental, emotional, </w:t>
      </w:r>
      <w:r w:rsidRPr="00286B68">
        <w:rPr>
          <w:rFonts w:cstheme="minorHAnsi"/>
        </w:rPr>
        <w:t xml:space="preserve">and </w:t>
      </w:r>
      <w:r w:rsidR="004D14E5" w:rsidRPr="00286B68">
        <w:rPr>
          <w:rFonts w:cstheme="minorHAnsi"/>
        </w:rPr>
        <w:t>spiritual</w:t>
      </w:r>
      <w:r w:rsidRPr="00286B68">
        <w:rPr>
          <w:rFonts w:cstheme="minorHAnsi"/>
        </w:rPr>
        <w:t xml:space="preserve"> realities</w:t>
      </w:r>
      <w:r w:rsidR="004D14E5" w:rsidRPr="00286B68">
        <w:rPr>
          <w:rFonts w:cstheme="minorHAnsi"/>
        </w:rPr>
        <w:t>.</w:t>
      </w:r>
    </w:p>
    <w:p w14:paraId="3599B8D7" w14:textId="77777777" w:rsidR="004D14E5" w:rsidRPr="00286B68" w:rsidRDefault="004D14E5" w:rsidP="004D14E5">
      <w:pPr>
        <w:pStyle w:val="ListParagraph"/>
        <w:rPr>
          <w:rFonts w:cstheme="minorHAnsi"/>
        </w:rPr>
      </w:pPr>
    </w:p>
    <w:p w14:paraId="31FC476E" w14:textId="77777777" w:rsidR="009F6081"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Relationship and community are key to adult faith formation</w:t>
      </w:r>
      <w:r w:rsidRPr="00286B68">
        <w:rPr>
          <w:rFonts w:cstheme="minorHAnsi"/>
        </w:rPr>
        <w:t>.</w:t>
      </w:r>
    </w:p>
    <w:p w14:paraId="6554CF45" w14:textId="6EBAF8B8" w:rsidR="004D14E5" w:rsidRPr="00286B68" w:rsidRDefault="004D14E5" w:rsidP="009F6081">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Older adults find community in f</w:t>
      </w:r>
      <w:r w:rsidR="00E82A19" w:rsidRPr="00286B68">
        <w:rPr>
          <w:rFonts w:cstheme="minorHAnsi"/>
        </w:rPr>
        <w:t>amily</w:t>
      </w:r>
      <w:r w:rsidRPr="00286B68">
        <w:rPr>
          <w:rFonts w:cstheme="minorHAnsi"/>
        </w:rPr>
        <w:t xml:space="preserve">, </w:t>
      </w:r>
      <w:r w:rsidR="00E82A19" w:rsidRPr="00286B68">
        <w:rPr>
          <w:rFonts w:cstheme="minorHAnsi"/>
        </w:rPr>
        <w:t>friends</w:t>
      </w:r>
      <w:r w:rsidRPr="00286B68">
        <w:rPr>
          <w:rFonts w:cstheme="minorHAnsi"/>
        </w:rPr>
        <w:t>, “n</w:t>
      </w:r>
      <w:r w:rsidR="00E82A19" w:rsidRPr="00286B68">
        <w:rPr>
          <w:rFonts w:cstheme="minorHAnsi"/>
        </w:rPr>
        <w:t>eighborhood</w:t>
      </w:r>
      <w:r w:rsidRPr="00286B68">
        <w:rPr>
          <w:rFonts w:cstheme="minorHAnsi"/>
        </w:rPr>
        <w:t>s,” c</w:t>
      </w:r>
      <w:r w:rsidR="00E82A19" w:rsidRPr="00286B68">
        <w:rPr>
          <w:rFonts w:cstheme="minorHAnsi"/>
        </w:rPr>
        <w:t>hurch</w:t>
      </w:r>
      <w:r w:rsidRPr="00286B68">
        <w:rPr>
          <w:rFonts w:cstheme="minorHAnsi"/>
        </w:rPr>
        <w:t>, s</w:t>
      </w:r>
      <w:r w:rsidR="00E82A19" w:rsidRPr="00286B68">
        <w:rPr>
          <w:rFonts w:cstheme="minorHAnsi"/>
        </w:rPr>
        <w:t>mall groups</w:t>
      </w:r>
      <w:r w:rsidRPr="00286B68">
        <w:rPr>
          <w:rFonts w:cstheme="minorHAnsi"/>
        </w:rPr>
        <w:t>, s</w:t>
      </w:r>
      <w:r w:rsidR="00E82A19" w:rsidRPr="00286B68">
        <w:rPr>
          <w:rFonts w:cstheme="minorHAnsi"/>
        </w:rPr>
        <w:t>ocial gatherings</w:t>
      </w:r>
      <w:r w:rsidRPr="00286B68">
        <w:rPr>
          <w:rFonts w:cstheme="minorHAnsi"/>
        </w:rPr>
        <w:t>.</w:t>
      </w:r>
    </w:p>
    <w:p w14:paraId="01A068A1" w14:textId="77777777" w:rsidR="004D14E5" w:rsidRPr="00286B68" w:rsidRDefault="004D14E5" w:rsidP="004D14E5">
      <w:pPr>
        <w:pStyle w:val="ListParagraph"/>
        <w:rPr>
          <w:rFonts w:cstheme="minorHAnsi"/>
        </w:rPr>
      </w:pPr>
    </w:p>
    <w:p w14:paraId="5631AB99" w14:textId="724376A1" w:rsidR="00EC04F5"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Diversity of programming provide</w:t>
      </w:r>
      <w:r w:rsidR="004265F3">
        <w:rPr>
          <w:rFonts w:cstheme="minorHAnsi"/>
          <w:i/>
          <w:iCs/>
        </w:rPr>
        <w:t>s</w:t>
      </w:r>
      <w:r w:rsidRPr="00286B68">
        <w:rPr>
          <w:rFonts w:cstheme="minorHAnsi"/>
          <w:i/>
          <w:iCs/>
        </w:rPr>
        <w:t xml:space="preserve"> the depth to engage a breadth of situations and circumstances</w:t>
      </w:r>
      <w:r w:rsidR="00C824BC">
        <w:rPr>
          <w:rFonts w:cstheme="minorHAnsi"/>
          <w:i/>
          <w:iCs/>
        </w:rPr>
        <w:t>.</w:t>
      </w:r>
      <w:r w:rsidRPr="00286B68">
        <w:rPr>
          <w:rFonts w:cstheme="minorHAnsi"/>
        </w:rPr>
        <w:t xml:space="preserve"> </w:t>
      </w:r>
    </w:p>
    <w:p w14:paraId="549FCCDF" w14:textId="522ADCA0" w:rsidR="00732145" w:rsidRPr="00286B68" w:rsidRDefault="004D14E5" w:rsidP="00EC04F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Living situations (examples</w:t>
      </w:r>
      <w:r w:rsidR="002D6C7F" w:rsidRPr="00286B68">
        <w:rPr>
          <w:rFonts w:cstheme="minorHAnsi"/>
        </w:rPr>
        <w:t xml:space="preserve"> only</w:t>
      </w:r>
      <w:r w:rsidRPr="00286B68">
        <w:rPr>
          <w:rFonts w:cstheme="minorHAnsi"/>
        </w:rPr>
        <w:t>): s</w:t>
      </w:r>
      <w:r w:rsidR="00E82A19" w:rsidRPr="00286B68">
        <w:rPr>
          <w:rFonts w:cstheme="minorHAnsi"/>
        </w:rPr>
        <w:t>ingle home/</w:t>
      </w:r>
      <w:r w:rsidRPr="00286B68">
        <w:rPr>
          <w:rFonts w:cstheme="minorHAnsi"/>
        </w:rPr>
        <w:t>c</w:t>
      </w:r>
      <w:r w:rsidR="00E82A19" w:rsidRPr="00286B68">
        <w:rPr>
          <w:rFonts w:cstheme="minorHAnsi"/>
        </w:rPr>
        <w:t>ondo/apartment</w:t>
      </w:r>
      <w:r w:rsidR="001D452F" w:rsidRPr="00286B68">
        <w:rPr>
          <w:rFonts w:cstheme="minorHAnsi"/>
        </w:rPr>
        <w:t>/multi-generational living</w:t>
      </w:r>
      <w:r w:rsidRPr="00286B68">
        <w:rPr>
          <w:rFonts w:cstheme="minorHAnsi"/>
        </w:rPr>
        <w:t>, a</w:t>
      </w:r>
      <w:r w:rsidR="00E82A19" w:rsidRPr="00286B68">
        <w:rPr>
          <w:rFonts w:cstheme="minorHAnsi"/>
        </w:rPr>
        <w:t>dult housing/</w:t>
      </w:r>
      <w:r w:rsidRPr="00286B68">
        <w:rPr>
          <w:rFonts w:cstheme="minorHAnsi"/>
        </w:rPr>
        <w:t>f</w:t>
      </w:r>
      <w:r w:rsidR="00E82A19" w:rsidRPr="00286B68">
        <w:rPr>
          <w:rFonts w:cstheme="minorHAnsi"/>
        </w:rPr>
        <w:t>acility with care</w:t>
      </w:r>
      <w:r w:rsidR="001D452F" w:rsidRPr="00286B68">
        <w:rPr>
          <w:rFonts w:cstheme="minorHAnsi"/>
        </w:rPr>
        <w:t>/communal living</w:t>
      </w:r>
      <w:r w:rsidRPr="00286B68">
        <w:rPr>
          <w:rFonts w:cstheme="minorHAnsi"/>
        </w:rPr>
        <w:t>.</w:t>
      </w:r>
    </w:p>
    <w:p w14:paraId="01DAA4CF" w14:textId="2AC9834E" w:rsidR="004D14E5" w:rsidRPr="00286B68" w:rsidRDefault="004D14E5" w:rsidP="00EC04F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Circumstances (examples</w:t>
      </w:r>
      <w:r w:rsidR="002D6C7F" w:rsidRPr="00286B68">
        <w:rPr>
          <w:rFonts w:cstheme="minorHAnsi"/>
        </w:rPr>
        <w:t xml:space="preserve"> only</w:t>
      </w:r>
      <w:r w:rsidRPr="00286B68">
        <w:rPr>
          <w:rFonts w:cstheme="minorHAnsi"/>
        </w:rPr>
        <w:t>): l</w:t>
      </w:r>
      <w:r w:rsidR="00E82A19" w:rsidRPr="00286B68">
        <w:rPr>
          <w:rFonts w:cstheme="minorHAnsi"/>
        </w:rPr>
        <w:t>ive</w:t>
      </w:r>
      <w:r w:rsidR="00BA7258" w:rsidRPr="00286B68">
        <w:rPr>
          <w:rFonts w:cstheme="minorHAnsi"/>
        </w:rPr>
        <w:t>s</w:t>
      </w:r>
      <w:r w:rsidR="00E82A19" w:rsidRPr="00286B68">
        <w:rPr>
          <w:rFonts w:cstheme="minorHAnsi"/>
        </w:rPr>
        <w:t xml:space="preserve"> </w:t>
      </w:r>
      <w:r w:rsidR="002D6C7F" w:rsidRPr="00286B68">
        <w:rPr>
          <w:rFonts w:cstheme="minorHAnsi"/>
        </w:rPr>
        <w:t xml:space="preserve">alone, </w:t>
      </w:r>
      <w:r w:rsidR="00E82A19" w:rsidRPr="00286B68">
        <w:rPr>
          <w:rFonts w:cstheme="minorHAnsi"/>
        </w:rPr>
        <w:t>with a partner/friend</w:t>
      </w:r>
      <w:r w:rsidR="002D6C7F" w:rsidRPr="00286B68">
        <w:rPr>
          <w:rFonts w:cstheme="minorHAnsi"/>
        </w:rPr>
        <w:t>/companions</w:t>
      </w:r>
      <w:r w:rsidR="007F1442" w:rsidRPr="00286B68">
        <w:rPr>
          <w:rFonts w:cstheme="minorHAnsi"/>
        </w:rPr>
        <w:t>;</w:t>
      </w:r>
      <w:r w:rsidRPr="00286B68">
        <w:rPr>
          <w:rFonts w:cstheme="minorHAnsi"/>
        </w:rPr>
        <w:t xml:space="preserve"> d</w:t>
      </w:r>
      <w:r w:rsidR="00E82A19" w:rsidRPr="00286B68">
        <w:rPr>
          <w:rFonts w:cstheme="minorHAnsi"/>
        </w:rPr>
        <w:t>riving/not driving</w:t>
      </w:r>
      <w:r w:rsidR="007F1442" w:rsidRPr="00286B68">
        <w:rPr>
          <w:rFonts w:cstheme="minorHAnsi"/>
        </w:rPr>
        <w:t>;</w:t>
      </w:r>
      <w:r w:rsidRPr="00286B68">
        <w:rPr>
          <w:rFonts w:cstheme="minorHAnsi"/>
        </w:rPr>
        <w:t xml:space="preserve"> f</w:t>
      </w:r>
      <w:r w:rsidR="00E82A19" w:rsidRPr="00286B68">
        <w:rPr>
          <w:rFonts w:cstheme="minorHAnsi"/>
        </w:rPr>
        <w:t>amily near and engaged</w:t>
      </w:r>
      <w:r w:rsidR="007F1442" w:rsidRPr="00286B68">
        <w:rPr>
          <w:rFonts w:cstheme="minorHAnsi"/>
        </w:rPr>
        <w:t>;</w:t>
      </w:r>
      <w:r w:rsidRPr="00286B68">
        <w:rPr>
          <w:rFonts w:cstheme="minorHAnsi"/>
        </w:rPr>
        <w:t xml:space="preserve"> p</w:t>
      </w:r>
      <w:r w:rsidR="00E82A19" w:rsidRPr="00286B68">
        <w:rPr>
          <w:rFonts w:cstheme="minorHAnsi"/>
        </w:rPr>
        <w:t>assion for doing for others</w:t>
      </w:r>
      <w:r w:rsidR="007F1442" w:rsidRPr="00286B68">
        <w:rPr>
          <w:rFonts w:cstheme="minorHAnsi"/>
        </w:rPr>
        <w:t>;</w:t>
      </w:r>
      <w:r w:rsidRPr="00286B68">
        <w:rPr>
          <w:rFonts w:cstheme="minorHAnsi"/>
        </w:rPr>
        <w:t xml:space="preserve"> f</w:t>
      </w:r>
      <w:r w:rsidR="00E82A19" w:rsidRPr="00286B68">
        <w:rPr>
          <w:rFonts w:cstheme="minorHAnsi"/>
        </w:rPr>
        <w:t>eel</w:t>
      </w:r>
      <w:r w:rsidR="00BA7258" w:rsidRPr="00286B68">
        <w:rPr>
          <w:rFonts w:cstheme="minorHAnsi"/>
        </w:rPr>
        <w:t>s</w:t>
      </w:r>
      <w:r w:rsidR="00E82A19" w:rsidRPr="00286B68">
        <w:rPr>
          <w:rFonts w:cstheme="minorHAnsi"/>
        </w:rPr>
        <w:t xml:space="preserve"> isolated and alone</w:t>
      </w:r>
      <w:r w:rsidR="00BA7258" w:rsidRPr="00286B68">
        <w:rPr>
          <w:rFonts w:cstheme="minorHAnsi"/>
        </w:rPr>
        <w:t>;</w:t>
      </w:r>
      <w:r w:rsidRPr="00286B68">
        <w:rPr>
          <w:rFonts w:cstheme="minorHAnsi"/>
        </w:rPr>
        <w:t xml:space="preserve"> c</w:t>
      </w:r>
      <w:r w:rsidR="00E82A19" w:rsidRPr="00286B68">
        <w:rPr>
          <w:rFonts w:cstheme="minorHAnsi"/>
        </w:rPr>
        <w:t>ares for parent/grandchildren</w:t>
      </w:r>
      <w:r w:rsidRPr="00286B68">
        <w:rPr>
          <w:rFonts w:cstheme="minorHAnsi"/>
        </w:rPr>
        <w:t>.</w:t>
      </w:r>
    </w:p>
    <w:p w14:paraId="3BF15525" w14:textId="77777777" w:rsidR="004D14E5" w:rsidRPr="00286B68" w:rsidRDefault="004D14E5" w:rsidP="004D14E5">
      <w:pPr>
        <w:pStyle w:val="ListParagraph"/>
        <w:rPr>
          <w:rFonts w:cstheme="minorHAnsi"/>
        </w:rPr>
      </w:pPr>
    </w:p>
    <w:p w14:paraId="349DF211" w14:textId="77777777" w:rsidR="00A309F4"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Older adults have a variety of preferred ways of learning; but will try new ways to engage</w:t>
      </w:r>
      <w:r w:rsidRPr="00286B68">
        <w:rPr>
          <w:rFonts w:cstheme="minorHAnsi"/>
        </w:rPr>
        <w:t>.</w:t>
      </w:r>
    </w:p>
    <w:p w14:paraId="345C3768" w14:textId="41AFEB9A" w:rsidR="004D14E5" w:rsidRPr="00286B68" w:rsidRDefault="004D14E5" w:rsidP="00A309F4">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 xml:space="preserve">Things to </w:t>
      </w:r>
      <w:r w:rsidR="00C45C92" w:rsidRPr="00286B68">
        <w:rPr>
          <w:rFonts w:cstheme="minorHAnsi"/>
        </w:rPr>
        <w:t>remember</w:t>
      </w:r>
      <w:r w:rsidR="00C45C92">
        <w:rPr>
          <w:rFonts w:cstheme="minorHAnsi"/>
        </w:rPr>
        <w:t>: M</w:t>
      </w:r>
      <w:r w:rsidR="00E82A19" w:rsidRPr="00286B68">
        <w:rPr>
          <w:rFonts w:cstheme="minorHAnsi"/>
        </w:rPr>
        <w:t>ake choices available</w:t>
      </w:r>
      <w:r w:rsidRPr="00286B68">
        <w:rPr>
          <w:rFonts w:cstheme="minorHAnsi"/>
        </w:rPr>
        <w:t>; i</w:t>
      </w:r>
      <w:r w:rsidR="00E82A19" w:rsidRPr="00286B68">
        <w:rPr>
          <w:rFonts w:cstheme="minorHAnsi"/>
        </w:rPr>
        <w:t>ntentionally plan for accommodations for</w:t>
      </w:r>
      <w:r w:rsidRPr="00286B68">
        <w:rPr>
          <w:rFonts w:cstheme="minorHAnsi"/>
        </w:rPr>
        <w:t xml:space="preserve"> e</w:t>
      </w:r>
      <w:r w:rsidR="00E82A19" w:rsidRPr="00286B68">
        <w:rPr>
          <w:rFonts w:cstheme="minorHAnsi"/>
        </w:rPr>
        <w:t>yesight</w:t>
      </w:r>
      <w:r w:rsidRPr="00286B68">
        <w:rPr>
          <w:rFonts w:cstheme="minorHAnsi"/>
        </w:rPr>
        <w:t>, h</w:t>
      </w:r>
      <w:r w:rsidR="00E82A19" w:rsidRPr="00286B68">
        <w:rPr>
          <w:rFonts w:cstheme="minorHAnsi"/>
        </w:rPr>
        <w:t>earing</w:t>
      </w:r>
      <w:r w:rsidRPr="00286B68">
        <w:rPr>
          <w:rFonts w:cstheme="minorHAnsi"/>
        </w:rPr>
        <w:t>, m</w:t>
      </w:r>
      <w:r w:rsidR="00E82A19" w:rsidRPr="00286B68">
        <w:rPr>
          <w:rFonts w:cstheme="minorHAnsi"/>
        </w:rPr>
        <w:t>obility</w:t>
      </w:r>
      <w:r w:rsidRPr="00286B68">
        <w:rPr>
          <w:rFonts w:cstheme="minorHAnsi"/>
        </w:rPr>
        <w:t>, c</w:t>
      </w:r>
      <w:r w:rsidR="00E82A19" w:rsidRPr="00286B68">
        <w:rPr>
          <w:rFonts w:cstheme="minorHAnsi"/>
        </w:rPr>
        <w:t>ognitive challenges</w:t>
      </w:r>
      <w:r w:rsidRPr="00286B68">
        <w:rPr>
          <w:rFonts w:cstheme="minorHAnsi"/>
        </w:rPr>
        <w:t>, s</w:t>
      </w:r>
      <w:r w:rsidR="00E82A19" w:rsidRPr="00286B68">
        <w:rPr>
          <w:rFonts w:cstheme="minorHAnsi"/>
        </w:rPr>
        <w:t>ocial challenges</w:t>
      </w:r>
      <w:r w:rsidRPr="00286B68">
        <w:rPr>
          <w:rFonts w:cstheme="minorHAnsi"/>
        </w:rPr>
        <w:t>, o</w:t>
      </w:r>
      <w:r w:rsidR="00E82A19" w:rsidRPr="00286B68">
        <w:rPr>
          <w:rFonts w:cstheme="minorHAnsi"/>
        </w:rPr>
        <w:t>ther</w:t>
      </w:r>
      <w:r w:rsidR="00255E7D" w:rsidRPr="00286B68">
        <w:rPr>
          <w:rFonts w:cstheme="minorHAnsi"/>
        </w:rPr>
        <w:t xml:space="preserve"> </w:t>
      </w:r>
      <w:r w:rsidR="00A34DA6" w:rsidRPr="00286B68">
        <w:rPr>
          <w:rFonts w:cstheme="minorHAnsi"/>
        </w:rPr>
        <w:t>situation</w:t>
      </w:r>
      <w:r w:rsidR="00E82A19" w:rsidRPr="00286B68">
        <w:rPr>
          <w:rFonts w:cstheme="minorHAnsi"/>
        </w:rPr>
        <w:t>s unique to your participants</w:t>
      </w:r>
      <w:r w:rsidRPr="00286B68">
        <w:rPr>
          <w:rFonts w:cstheme="minorHAnsi"/>
        </w:rPr>
        <w:t>.</w:t>
      </w:r>
    </w:p>
    <w:p w14:paraId="50C65C88" w14:textId="77777777" w:rsidR="004D14E5" w:rsidRPr="00286B68" w:rsidRDefault="004D14E5" w:rsidP="004D14E5">
      <w:pPr>
        <w:pStyle w:val="ListParagraph"/>
        <w:rPr>
          <w:rFonts w:cstheme="minorHAnsi"/>
        </w:rPr>
      </w:pPr>
    </w:p>
    <w:p w14:paraId="7421FFB6" w14:textId="77777777" w:rsidR="00255E7D"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Many highly significant life transitions occur in the last third of life</w:t>
      </w:r>
      <w:r w:rsidRPr="00286B68">
        <w:rPr>
          <w:rFonts w:cstheme="minorHAnsi"/>
        </w:rPr>
        <w:t>.</w:t>
      </w:r>
    </w:p>
    <w:p w14:paraId="64D8BFBF" w14:textId="3B5E1CA9" w:rsidR="004D14E5" w:rsidRPr="00286B68" w:rsidRDefault="004D14E5" w:rsidP="00255E7D">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These are key opportunities for</w:t>
      </w:r>
      <w:r w:rsidR="00C824BC">
        <w:rPr>
          <w:rFonts w:cstheme="minorHAnsi"/>
        </w:rPr>
        <w:t xml:space="preserve"> f</w:t>
      </w:r>
      <w:r w:rsidR="00E82A19" w:rsidRPr="00286B68">
        <w:rPr>
          <w:rFonts w:cstheme="minorHAnsi"/>
        </w:rPr>
        <w:t>ostering spiritual exploration</w:t>
      </w:r>
      <w:r w:rsidRPr="00286B68">
        <w:rPr>
          <w:rFonts w:cstheme="minorHAnsi"/>
        </w:rPr>
        <w:t>, inviting</w:t>
      </w:r>
      <w:r w:rsidR="00E82A19" w:rsidRPr="00286B68">
        <w:rPr>
          <w:rFonts w:cstheme="minorHAnsi"/>
        </w:rPr>
        <w:t xml:space="preserve"> growth</w:t>
      </w:r>
      <w:r w:rsidRPr="00286B68">
        <w:rPr>
          <w:rFonts w:cstheme="minorHAnsi"/>
        </w:rPr>
        <w:t>, empowering</w:t>
      </w:r>
      <w:r w:rsidR="00E82A19" w:rsidRPr="00286B68">
        <w:rPr>
          <w:rFonts w:cstheme="minorHAnsi"/>
        </w:rPr>
        <w:t xml:space="preserve"> resilience</w:t>
      </w:r>
      <w:r w:rsidRPr="00286B68">
        <w:rPr>
          <w:rFonts w:cstheme="minorHAnsi"/>
        </w:rPr>
        <w:t>, developing</w:t>
      </w:r>
      <w:r w:rsidR="00E82A19" w:rsidRPr="00286B68">
        <w:rPr>
          <w:rFonts w:cstheme="minorHAnsi"/>
        </w:rPr>
        <w:t xml:space="preserve"> coping strategies</w:t>
      </w:r>
      <w:r w:rsidRPr="00286B68">
        <w:rPr>
          <w:rFonts w:cstheme="minorHAnsi"/>
        </w:rPr>
        <w:t>, providing</w:t>
      </w:r>
      <w:r w:rsidR="00E82A19" w:rsidRPr="00286B68">
        <w:rPr>
          <w:rFonts w:cstheme="minorHAnsi"/>
        </w:rPr>
        <w:t xml:space="preserve"> special care</w:t>
      </w:r>
      <w:r w:rsidRPr="00286B68">
        <w:rPr>
          <w:rFonts w:cstheme="minorHAnsi"/>
        </w:rPr>
        <w:t>, connecting</w:t>
      </w:r>
      <w:r w:rsidR="00E82A19" w:rsidRPr="00286B68">
        <w:rPr>
          <w:rFonts w:cstheme="minorHAnsi"/>
        </w:rPr>
        <w:t xml:space="preserve"> to a small group with similar changes or needs</w:t>
      </w:r>
      <w:r w:rsidRPr="00286B68">
        <w:rPr>
          <w:rFonts w:cstheme="minorHAnsi"/>
        </w:rPr>
        <w:t>.</w:t>
      </w:r>
    </w:p>
    <w:p w14:paraId="6A40E344" w14:textId="77777777" w:rsidR="004D14E5" w:rsidRPr="00286B68" w:rsidRDefault="004D14E5" w:rsidP="004D14E5">
      <w:pPr>
        <w:pStyle w:val="ListParagraph"/>
        <w:rPr>
          <w:rFonts w:cstheme="minorHAnsi"/>
        </w:rPr>
      </w:pPr>
    </w:p>
    <w:p w14:paraId="125595F0" w14:textId="77777777" w:rsidR="00FD61A5"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Multi-generational contact for learning and relationships are highly valued by many older adults</w:t>
      </w:r>
      <w:r w:rsidRPr="00286B68">
        <w:rPr>
          <w:rFonts w:cstheme="minorHAnsi"/>
        </w:rPr>
        <w:t>.</w:t>
      </w:r>
    </w:p>
    <w:p w14:paraId="565BA296" w14:textId="777F00A3" w:rsidR="004D14E5" w:rsidRDefault="004D14E5" w:rsidP="00FD61A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These contacts are beneficial to all ages and stages for: l</w:t>
      </w:r>
      <w:r w:rsidR="00E82A19" w:rsidRPr="00286B68">
        <w:rPr>
          <w:rFonts w:cstheme="minorHAnsi"/>
        </w:rPr>
        <w:t>ife-story telling</w:t>
      </w:r>
      <w:r w:rsidRPr="00286B68">
        <w:rPr>
          <w:rFonts w:cstheme="minorHAnsi"/>
        </w:rPr>
        <w:t>, sharing</w:t>
      </w:r>
      <w:r w:rsidR="00E82A19" w:rsidRPr="00286B68">
        <w:rPr>
          <w:rFonts w:cstheme="minorHAnsi"/>
        </w:rPr>
        <w:t xml:space="preserve"> experiences</w:t>
      </w:r>
      <w:r w:rsidRPr="00286B68">
        <w:rPr>
          <w:rFonts w:cstheme="minorHAnsi"/>
        </w:rPr>
        <w:t>, learning</w:t>
      </w:r>
      <w:r w:rsidR="00E82A19" w:rsidRPr="00286B68">
        <w:rPr>
          <w:rFonts w:cstheme="minorHAnsi"/>
        </w:rPr>
        <w:t xml:space="preserve"> to be sensitive to others’ needs</w:t>
      </w:r>
      <w:r w:rsidRPr="00286B68">
        <w:rPr>
          <w:rFonts w:cstheme="minorHAnsi"/>
        </w:rPr>
        <w:t>, learning</w:t>
      </w:r>
      <w:r w:rsidR="00E82A19" w:rsidRPr="00286B68">
        <w:rPr>
          <w:rFonts w:cstheme="minorHAnsi"/>
        </w:rPr>
        <w:t xml:space="preserve"> to love and care</w:t>
      </w:r>
      <w:r w:rsidRPr="00286B68">
        <w:rPr>
          <w:rFonts w:cstheme="minorHAnsi"/>
        </w:rPr>
        <w:t>, working</w:t>
      </w:r>
      <w:r w:rsidR="00E82A19" w:rsidRPr="00286B68">
        <w:rPr>
          <w:rFonts w:cstheme="minorHAnsi"/>
        </w:rPr>
        <w:t xml:space="preserve"> together on a task</w:t>
      </w:r>
      <w:r w:rsidRPr="00286B68">
        <w:rPr>
          <w:rFonts w:cstheme="minorHAnsi"/>
        </w:rPr>
        <w:t>, e</w:t>
      </w:r>
      <w:r w:rsidR="00E82A19" w:rsidRPr="00286B68">
        <w:rPr>
          <w:rFonts w:cstheme="minorHAnsi"/>
        </w:rPr>
        <w:t>xperiencing joy and delight</w:t>
      </w:r>
      <w:r w:rsidRPr="00286B68">
        <w:rPr>
          <w:rFonts w:cstheme="minorHAnsi"/>
        </w:rPr>
        <w:t>.</w:t>
      </w:r>
    </w:p>
    <w:p w14:paraId="5E486074" w14:textId="77777777" w:rsidR="00304B6E" w:rsidRPr="00286B68" w:rsidRDefault="00304B6E" w:rsidP="00FD61A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14792A23" w14:textId="77777777" w:rsidR="004D14E5" w:rsidRPr="00286B68" w:rsidRDefault="004D14E5" w:rsidP="004D14E5">
      <w:pPr>
        <w:pStyle w:val="ListParagraph"/>
        <w:rPr>
          <w:rFonts w:cstheme="minorHAnsi"/>
        </w:rPr>
      </w:pPr>
    </w:p>
    <w:p w14:paraId="71A25D63" w14:textId="77777777" w:rsidR="00FD61A5" w:rsidRPr="00286B68" w:rsidRDefault="004D14E5" w:rsidP="00FD61A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Helping others is a deep desire of older adults</w:t>
      </w:r>
      <w:r w:rsidRPr="00286B68">
        <w:rPr>
          <w:rFonts w:cstheme="minorHAnsi"/>
        </w:rPr>
        <w:t>.</w:t>
      </w:r>
    </w:p>
    <w:p w14:paraId="07524BCC" w14:textId="764C0BA3" w:rsidR="004D14E5" w:rsidRPr="00286B68" w:rsidRDefault="004D14E5" w:rsidP="00FD61A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 xml:space="preserve">When searching </w:t>
      </w:r>
      <w:r w:rsidR="00FD61A5" w:rsidRPr="00286B68">
        <w:rPr>
          <w:rFonts w:cstheme="minorHAnsi"/>
        </w:rPr>
        <w:t xml:space="preserve">for </w:t>
      </w:r>
      <w:r w:rsidRPr="00286B68">
        <w:rPr>
          <w:rFonts w:cstheme="minorHAnsi"/>
        </w:rPr>
        <w:t>or creating opportunities to help, consider: a</w:t>
      </w:r>
      <w:r w:rsidR="00E82A19" w:rsidRPr="00286B68">
        <w:rPr>
          <w:rFonts w:cstheme="minorHAnsi"/>
        </w:rPr>
        <w:t>ccessibility for many abilities</w:t>
      </w:r>
      <w:r w:rsidRPr="00286B68">
        <w:rPr>
          <w:rFonts w:cstheme="minorHAnsi"/>
        </w:rPr>
        <w:t>, m</w:t>
      </w:r>
      <w:r w:rsidR="00E82A19" w:rsidRPr="00286B68">
        <w:rPr>
          <w:rFonts w:cstheme="minorHAnsi"/>
        </w:rPr>
        <w:t>eeting needs for contribution and caring</w:t>
      </w:r>
      <w:r w:rsidRPr="00286B68">
        <w:rPr>
          <w:rFonts w:cstheme="minorHAnsi"/>
        </w:rPr>
        <w:t>, creating</w:t>
      </w:r>
      <w:r w:rsidR="00E82A19" w:rsidRPr="00286B68">
        <w:rPr>
          <w:rFonts w:cstheme="minorHAnsi"/>
        </w:rPr>
        <w:t xml:space="preserve"> relationship with others that can be life-giving</w:t>
      </w:r>
      <w:r w:rsidRPr="00286B68">
        <w:rPr>
          <w:rFonts w:cstheme="minorHAnsi"/>
        </w:rPr>
        <w:t>, finding</w:t>
      </w:r>
      <w:r w:rsidR="00E82A19" w:rsidRPr="00286B68">
        <w:rPr>
          <w:rFonts w:cstheme="minorHAnsi"/>
        </w:rPr>
        <w:t xml:space="preserve"> situations where continuing partnership is both possible and desirable</w:t>
      </w:r>
      <w:r w:rsidRPr="00286B68">
        <w:rPr>
          <w:rFonts w:cstheme="minorHAnsi"/>
        </w:rPr>
        <w:t>, m</w:t>
      </w:r>
      <w:r w:rsidR="00E82A19" w:rsidRPr="00286B68">
        <w:rPr>
          <w:rFonts w:cstheme="minorHAnsi"/>
        </w:rPr>
        <w:t>utual benefits are optimal</w:t>
      </w:r>
      <w:r w:rsidRPr="00286B68">
        <w:rPr>
          <w:rFonts w:cstheme="minorHAnsi"/>
        </w:rPr>
        <w:t>.</w:t>
      </w:r>
    </w:p>
    <w:p w14:paraId="7B3284BB" w14:textId="77777777" w:rsidR="004D14E5" w:rsidRPr="00286B68" w:rsidRDefault="004D14E5" w:rsidP="004D14E5">
      <w:pPr>
        <w:pStyle w:val="ListParagraph"/>
        <w:rPr>
          <w:rFonts w:cstheme="minorHAnsi"/>
        </w:rPr>
      </w:pPr>
    </w:p>
    <w:p w14:paraId="5C1AFFE7" w14:textId="7907D1C8" w:rsidR="004F64B2" w:rsidRPr="00286B6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Older adults show increasing openness to the online, digital world for faith formation</w:t>
      </w:r>
      <w:r w:rsidRPr="00286B68">
        <w:rPr>
          <w:rFonts w:cstheme="minorHAnsi"/>
        </w:rPr>
        <w:t xml:space="preserve">.  Advantages: </w:t>
      </w:r>
      <w:r w:rsidR="00E82A19" w:rsidRPr="00286B68">
        <w:rPr>
          <w:rFonts w:cstheme="minorHAnsi"/>
        </w:rPr>
        <w:t>Personalizing exploration and learning</w:t>
      </w:r>
      <w:r w:rsidR="00372FEA" w:rsidRPr="00286B68">
        <w:rPr>
          <w:rFonts w:cstheme="minorHAnsi"/>
        </w:rPr>
        <w:t>;</w:t>
      </w:r>
      <w:r w:rsidRPr="00286B68">
        <w:rPr>
          <w:rFonts w:cstheme="minorHAnsi"/>
        </w:rPr>
        <w:t xml:space="preserve"> offering</w:t>
      </w:r>
      <w:r w:rsidR="00E82A19" w:rsidRPr="00286B68">
        <w:rPr>
          <w:rFonts w:cstheme="minorHAnsi"/>
        </w:rPr>
        <w:t xml:space="preserve"> a variety of entry points into learning</w:t>
      </w:r>
      <w:r w:rsidR="00372FEA" w:rsidRPr="00286B68">
        <w:rPr>
          <w:rFonts w:cstheme="minorHAnsi"/>
        </w:rPr>
        <w:t>;</w:t>
      </w:r>
      <w:r w:rsidRPr="00286B68">
        <w:rPr>
          <w:rFonts w:cstheme="minorHAnsi"/>
        </w:rPr>
        <w:t xml:space="preserve"> connecting</w:t>
      </w:r>
      <w:r w:rsidR="00E82A19" w:rsidRPr="00286B68">
        <w:rPr>
          <w:rFonts w:cstheme="minorHAnsi"/>
        </w:rPr>
        <w:t xml:space="preserve"> isolated individuals though common interests</w:t>
      </w:r>
      <w:r w:rsidR="00372FEA" w:rsidRPr="00286B68">
        <w:rPr>
          <w:rFonts w:cstheme="minorHAnsi"/>
        </w:rPr>
        <w:t>;</w:t>
      </w:r>
      <w:r w:rsidRPr="00286B68">
        <w:rPr>
          <w:rFonts w:cstheme="minorHAnsi"/>
        </w:rPr>
        <w:t xml:space="preserve"> delivering</w:t>
      </w:r>
      <w:r w:rsidR="00E82A19" w:rsidRPr="00286B68">
        <w:rPr>
          <w:rFonts w:cstheme="minorHAnsi"/>
        </w:rPr>
        <w:t xml:space="preserve"> content about every subject imaginable</w:t>
      </w:r>
      <w:r w:rsidR="00372FEA" w:rsidRPr="00286B68">
        <w:rPr>
          <w:rFonts w:cstheme="minorHAnsi"/>
        </w:rPr>
        <w:t>;</w:t>
      </w:r>
      <w:r w:rsidRPr="00286B68">
        <w:rPr>
          <w:rFonts w:cstheme="minorHAnsi"/>
        </w:rPr>
        <w:t xml:space="preserve"> g</w:t>
      </w:r>
      <w:r w:rsidR="00E82A19" w:rsidRPr="00286B68">
        <w:rPr>
          <w:rFonts w:cstheme="minorHAnsi"/>
        </w:rPr>
        <w:t xml:space="preserve">uiding physical exercise, spiritual practices, worship, </w:t>
      </w:r>
      <w:r w:rsidR="005629FB">
        <w:rPr>
          <w:rFonts w:cstheme="minorHAnsi"/>
        </w:rPr>
        <w:t xml:space="preserve">and </w:t>
      </w:r>
      <w:r w:rsidR="00E82A19" w:rsidRPr="00286B68">
        <w:rPr>
          <w:rFonts w:cstheme="minorHAnsi"/>
        </w:rPr>
        <w:t>training for particular ministries</w:t>
      </w:r>
      <w:r w:rsidRPr="00286B68">
        <w:rPr>
          <w:rFonts w:cstheme="minorHAnsi"/>
        </w:rPr>
        <w:t>.</w:t>
      </w:r>
    </w:p>
    <w:p w14:paraId="487422A5" w14:textId="77777777" w:rsidR="004D14E5" w:rsidRPr="00286B68" w:rsidRDefault="004D14E5" w:rsidP="004D14E5">
      <w:pPr>
        <w:pStyle w:val="ListParagraph"/>
        <w:rPr>
          <w:rFonts w:cstheme="minorHAnsi"/>
        </w:rPr>
      </w:pPr>
    </w:p>
    <w:p w14:paraId="4D52CDA0" w14:textId="57B98774" w:rsidR="004D14E5" w:rsidRPr="00286B68"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r w:rsidRPr="00286B68">
        <w:rPr>
          <w:rFonts w:cstheme="minorHAnsi"/>
          <w:b/>
          <w:bCs/>
        </w:rPr>
        <w:t>Resources</w:t>
      </w:r>
      <w:r w:rsidR="00341B68" w:rsidRPr="00286B68">
        <w:rPr>
          <w:rFonts w:cstheme="minorHAnsi"/>
          <w:b/>
          <w:bCs/>
        </w:rPr>
        <w:t xml:space="preserve"> for planning ministry with older adults</w:t>
      </w:r>
      <w:r w:rsidRPr="00286B68">
        <w:rPr>
          <w:rFonts w:cstheme="minorHAnsi"/>
          <w:b/>
          <w:bCs/>
        </w:rPr>
        <w:t>:</w:t>
      </w:r>
    </w:p>
    <w:p w14:paraId="7CA756A0" w14:textId="77777777" w:rsidR="004D14E5" w:rsidRPr="00286B68" w:rsidRDefault="004D14E5" w:rsidP="004D14E5">
      <w:pPr>
        <w:pStyle w:val="ListParagraph"/>
        <w:numPr>
          <w:ilvl w:val="0"/>
          <w:numId w:val="2"/>
        </w:numPr>
        <w:shd w:val="clear" w:color="auto" w:fill="FFFFFF"/>
        <w:tabs>
          <w:tab w:val="left" w:pos="360"/>
          <w:tab w:val="left" w:pos="720"/>
          <w:tab w:val="left" w:pos="1080"/>
          <w:tab w:val="left" w:pos="1800"/>
        </w:tabs>
        <w:spacing w:after="0" w:line="240" w:lineRule="auto"/>
        <w:rPr>
          <w:rFonts w:eastAsia="Times New Roman" w:cstheme="minorHAnsi"/>
          <w:color w:val="222222"/>
        </w:rPr>
      </w:pPr>
      <w:r w:rsidRPr="00286B68">
        <w:rPr>
          <w:rFonts w:eastAsia="Times New Roman" w:cstheme="minorHAnsi"/>
          <w:color w:val="222222"/>
        </w:rPr>
        <w:t xml:space="preserve">“Elders Rising” – Webinar “Ministry with Older Adults” with Dr. Roland Martinson (April 23, 2020) </w:t>
      </w:r>
      <w:hyperlink r:id="rId7" w:tgtFrame="_blank" w:history="1">
        <w:r w:rsidRPr="00286B68">
          <w:rPr>
            <w:rFonts w:eastAsia="Times New Roman" w:cstheme="minorHAnsi"/>
            <w:color w:val="1155CC"/>
            <w:u w:val="single"/>
          </w:rPr>
          <w:t>https://vibrant-faith-catalyst.mn.co/posts/6015153?utm_source=email</w:t>
        </w:r>
      </w:hyperlink>
    </w:p>
    <w:p w14:paraId="09C6B1C8" w14:textId="77777777" w:rsidR="004D14E5" w:rsidRPr="00286B68" w:rsidRDefault="004D14E5" w:rsidP="004D14E5">
      <w:pPr>
        <w:shd w:val="clear" w:color="auto" w:fill="FFFFFF"/>
        <w:tabs>
          <w:tab w:val="left" w:pos="360"/>
          <w:tab w:val="left" w:pos="720"/>
          <w:tab w:val="left" w:pos="1080"/>
          <w:tab w:val="left" w:pos="1800"/>
        </w:tabs>
        <w:spacing w:after="0" w:line="240" w:lineRule="auto"/>
        <w:ind w:left="360" w:firstLine="360"/>
        <w:rPr>
          <w:rFonts w:eastAsia="Times New Roman" w:cstheme="minorHAnsi"/>
          <w:i/>
          <w:iCs/>
          <w:color w:val="222222"/>
        </w:rPr>
      </w:pPr>
      <w:r w:rsidRPr="00286B68">
        <w:rPr>
          <w:rFonts w:eastAsia="Times New Roman" w:cstheme="minorHAnsi"/>
          <w:color w:val="222222"/>
        </w:rPr>
        <w:t xml:space="preserve">Also, his book by the same name: </w:t>
      </w:r>
      <w:r w:rsidRPr="00286B68">
        <w:rPr>
          <w:rFonts w:eastAsia="Times New Roman" w:cstheme="minorHAnsi"/>
          <w:i/>
          <w:iCs/>
          <w:color w:val="222222"/>
        </w:rPr>
        <w:t>Elders Rising: The Promise and Peril of Aging</w:t>
      </w:r>
    </w:p>
    <w:p w14:paraId="3C9475D8" w14:textId="77777777" w:rsidR="004D14E5" w:rsidRPr="00286B68"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r w:rsidRPr="00286B68">
        <w:rPr>
          <w:rFonts w:cstheme="minorHAnsi"/>
        </w:rPr>
        <w:t>“In this inspiring book, Roland D. Martinson draws on the folk wisdom and experience of over fifty persons between the ages of sixty-two and ninety-seven. He puts this wisdom in conversation with scriptural and theological understandings of elders in the last third of life and sets forth perspectives on aging for individuals, groups, civic organizations, and congregations to utilize in developing a vital, resilient, and productive quality of life for elders.”</w:t>
      </w:r>
    </w:p>
    <w:p w14:paraId="2E402586" w14:textId="27C5CD94" w:rsidR="004D14E5" w:rsidRPr="00286B68" w:rsidRDefault="004D14E5" w:rsidP="004D14E5">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i/>
          <w:iCs/>
        </w:rPr>
        <w:t>The Seasons of Adult Faith Formation</w:t>
      </w:r>
      <w:r w:rsidRPr="00286B68">
        <w:rPr>
          <w:rFonts w:cstheme="minorHAnsi"/>
        </w:rPr>
        <w:t xml:space="preserve">, Editor: John Roberto, LifelongFaith Associates, 2015. </w:t>
      </w:r>
    </w:p>
    <w:p w14:paraId="6A6C657A" w14:textId="77777777" w:rsidR="004D14E5" w:rsidRPr="00286B68" w:rsidRDefault="004D14E5" w:rsidP="004D14E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5A361CA7" w14:textId="77777777" w:rsidR="004D14E5" w:rsidRPr="00286B68" w:rsidRDefault="004D14E5" w:rsidP="004D14E5">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286B68">
        <w:rPr>
          <w:rFonts w:cstheme="minorHAnsi"/>
        </w:rPr>
        <w:t>2020 Older Adult Ministry Planning Guide, Presbyterian Older Adult Ministry Network (PCUSA), which contains an annual Worship Outline for Older Adult Sunday (May 3</w:t>
      </w:r>
      <w:r w:rsidRPr="00286B68">
        <w:rPr>
          <w:rFonts w:cstheme="minorHAnsi"/>
          <w:vertAlign w:val="superscript"/>
        </w:rPr>
        <w:t>rd</w:t>
      </w:r>
      <w:r w:rsidRPr="00286B68">
        <w:rPr>
          <w:rFonts w:cstheme="minorHAnsi"/>
        </w:rPr>
        <w:t xml:space="preserve"> in 2020). Free download on POAMN site: </w:t>
      </w:r>
      <w:hyperlink r:id="rId8" w:history="1">
        <w:r w:rsidRPr="00286B68">
          <w:rPr>
            <w:rStyle w:val="Hyperlink"/>
          </w:rPr>
          <w:t>https://s3.amazonaws.com/mywt5-files/wp-content/uploads/sites/128/2020/02/21153551/20-Planning-Guide.pdf</w:t>
        </w:r>
      </w:hyperlink>
    </w:p>
    <w:p w14:paraId="68F61FD6" w14:textId="77777777" w:rsidR="004D14E5" w:rsidRPr="00286B68" w:rsidRDefault="004D14E5" w:rsidP="004D14E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45304788" w14:textId="77777777" w:rsidR="004D14E5" w:rsidRPr="00286B68" w:rsidRDefault="004D14E5" w:rsidP="004D14E5">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sidRPr="00286B68">
        <w:rPr>
          <w:rFonts w:cstheme="minorHAnsi"/>
          <w:b/>
          <w:bCs/>
        </w:rPr>
        <w:t>Free downloads:</w:t>
      </w:r>
      <w:r w:rsidRPr="00286B68">
        <w:rPr>
          <w:rFonts w:cstheme="minorHAnsi"/>
        </w:rPr>
        <w:t xml:space="preserve"> Lifelong Faith Journal at </w:t>
      </w:r>
      <w:hyperlink r:id="rId9" w:history="1">
        <w:r w:rsidRPr="00286B68">
          <w:rPr>
            <w:rStyle w:val="Hyperlink"/>
            <w:rFonts w:cstheme="minorHAnsi"/>
          </w:rPr>
          <w:t>https://www.lifelongfaith.com/journal.html</w:t>
        </w:r>
      </w:hyperlink>
      <w:r w:rsidRPr="00286B68">
        <w:rPr>
          <w:rFonts w:cstheme="minorHAnsi"/>
        </w:rPr>
        <w:t xml:space="preserve"> </w:t>
      </w:r>
    </w:p>
    <w:p w14:paraId="3480DA7D" w14:textId="77777777" w:rsidR="00E82A19" w:rsidRPr="00286B68" w:rsidRDefault="00E82A19"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p>
    <w:p w14:paraId="683510BC" w14:textId="62494D63" w:rsidR="004D14E5" w:rsidRPr="00286B68"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r w:rsidRPr="00286B68">
        <w:rPr>
          <w:rFonts w:cstheme="minorHAnsi"/>
          <w:b/>
          <w:bCs/>
        </w:rPr>
        <w:t>Of special interest</w:t>
      </w:r>
      <w:r w:rsidRPr="00286B68">
        <w:rPr>
          <w:rFonts w:cstheme="minorHAnsi"/>
        </w:rPr>
        <w:t>: Fall 2015 The Future of Adult Faith Formation –</w:t>
      </w:r>
      <w:r w:rsidRPr="00286B68">
        <w:t xml:space="preserve"> </w:t>
      </w:r>
      <w:hyperlink r:id="rId10" w:history="1">
        <w:r w:rsidR="003C5911" w:rsidRPr="00286B68">
          <w:rPr>
            <w:rStyle w:val="Hyperlink"/>
          </w:rPr>
          <w:t>https://www.lifelongfaith.com/uploads/5/1/6/4/5164069/seasons_of_aff_-_journal_special_issue.pdf</w:t>
        </w:r>
      </w:hyperlink>
    </w:p>
    <w:p w14:paraId="264EEDFA" w14:textId="77777777" w:rsidR="00E82A19" w:rsidRPr="00286B68" w:rsidRDefault="00E82A19"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p>
    <w:p w14:paraId="56CFDE74" w14:textId="4E4ACAB2" w:rsidR="004D14E5" w:rsidRPr="00286B68"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r w:rsidRPr="00286B68">
        <w:rPr>
          <w:rFonts w:cstheme="minorHAnsi"/>
        </w:rPr>
        <w:t>Winter 2016 Special Issues on Adult Faith Formation</w:t>
      </w:r>
    </w:p>
    <w:p w14:paraId="7F95E007" w14:textId="77777777" w:rsidR="004D14E5" w:rsidRPr="00286B68" w:rsidRDefault="00D21246"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pPr>
      <w:hyperlink r:id="rId11" w:history="1">
        <w:r w:rsidR="004D14E5" w:rsidRPr="00286B68">
          <w:rPr>
            <w:rStyle w:val="Hyperlink"/>
          </w:rPr>
          <w:t>https://www.lifelongfaith.com/uploads/5/1/6/4/5164069/guide_to_the_future_of_adult_faith_formation__winter_2016_lifelong_faith_journal_.pdf</w:t>
        </w:r>
      </w:hyperlink>
    </w:p>
    <w:p w14:paraId="1AC3892E" w14:textId="77777777" w:rsidR="00E82A19" w:rsidRPr="00286B68" w:rsidRDefault="00E82A19"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pPr>
    </w:p>
    <w:p w14:paraId="47349CAA" w14:textId="038E5D3D" w:rsidR="00EE3AD9" w:rsidRPr="00286B68"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pPr>
      <w:r w:rsidRPr="00286B68">
        <w:t xml:space="preserve">From Lifelong Faith Journal, Spring 2007: “Shaping a New Vision of Faith Formation for Maturing Adults: Sixteen Fundamental Tasks.” </w:t>
      </w:r>
      <w:hyperlink r:id="rId12" w:history="1">
        <w:r w:rsidRPr="00286B68">
          <w:rPr>
            <w:rStyle w:val="Hyperlink"/>
          </w:rPr>
          <w:t>https://media2-production.mightynetworks.com/asset/10178860/Faith_Formation_for_Maturing_Adults_-_Johnson.pdf</w:t>
        </w:r>
      </w:hyperlink>
      <w:r w:rsidRPr="00286B68">
        <w:t xml:space="preserve"> </w:t>
      </w:r>
    </w:p>
    <w:p w14:paraId="27D2C2BA" w14:textId="3C243E86" w:rsidR="00341B68" w:rsidRPr="00286B68" w:rsidRDefault="00341B68" w:rsidP="00341B68">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14:paraId="20019909" w14:textId="0550A156" w:rsidR="00D34B07" w:rsidRPr="00286B68" w:rsidRDefault="004745D3" w:rsidP="00181B38">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E74EFA">
        <w:rPr>
          <w:i/>
          <w:iCs/>
        </w:rPr>
        <w:t xml:space="preserve">On the Brink of Everything: Grace, Gravity and Getting Old, </w:t>
      </w:r>
      <w:r w:rsidR="00324A03" w:rsidRPr="00286B68">
        <w:t xml:space="preserve">Parker </w:t>
      </w:r>
      <w:r w:rsidR="00C32B93" w:rsidRPr="00286B68">
        <w:t xml:space="preserve">J. </w:t>
      </w:r>
      <w:r w:rsidR="00324A03" w:rsidRPr="00286B68">
        <w:t xml:space="preserve">Palmer, </w:t>
      </w:r>
      <w:r w:rsidR="00CE1D61" w:rsidRPr="00286B68">
        <w:t>Berrett-Koehler Publications</w:t>
      </w:r>
      <w:r w:rsidR="00C44452" w:rsidRPr="00286B68">
        <w:t>, Inc., 2018.</w:t>
      </w:r>
    </w:p>
    <w:sectPr w:rsidR="00D34B07" w:rsidRPr="00286B68" w:rsidSect="00286B68">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D430F" w14:textId="77777777" w:rsidR="00D21246" w:rsidRDefault="00D21246" w:rsidP="004D14E5">
      <w:pPr>
        <w:spacing w:after="0" w:line="240" w:lineRule="auto"/>
      </w:pPr>
      <w:r>
        <w:separator/>
      </w:r>
    </w:p>
  </w:endnote>
  <w:endnote w:type="continuationSeparator" w:id="0">
    <w:p w14:paraId="14410657" w14:textId="77777777" w:rsidR="00D21246" w:rsidRDefault="00D21246" w:rsidP="004D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330293"/>
      <w:docPartObj>
        <w:docPartGallery w:val="Page Numbers (Bottom of Page)"/>
        <w:docPartUnique/>
      </w:docPartObj>
    </w:sdtPr>
    <w:sdtEndPr>
      <w:rPr>
        <w:noProof/>
      </w:rPr>
    </w:sdtEndPr>
    <w:sdtContent>
      <w:p w14:paraId="26C6935A" w14:textId="14999172" w:rsidR="00215D1E" w:rsidRDefault="00215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AE140" w14:textId="77777777" w:rsidR="000275B2" w:rsidRDefault="0002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494F" w14:textId="77777777" w:rsidR="00D21246" w:rsidRDefault="00D21246" w:rsidP="004D14E5">
      <w:pPr>
        <w:spacing w:after="0" w:line="240" w:lineRule="auto"/>
      </w:pPr>
      <w:r>
        <w:separator/>
      </w:r>
    </w:p>
  </w:footnote>
  <w:footnote w:type="continuationSeparator" w:id="0">
    <w:p w14:paraId="2D34794E" w14:textId="77777777" w:rsidR="00D21246" w:rsidRDefault="00D21246" w:rsidP="004D14E5">
      <w:pPr>
        <w:spacing w:after="0" w:line="240" w:lineRule="auto"/>
      </w:pPr>
      <w:r>
        <w:continuationSeparator/>
      </w:r>
    </w:p>
  </w:footnote>
  <w:footnote w:id="1">
    <w:p w14:paraId="12D8386F" w14:textId="77777777" w:rsidR="004D14E5" w:rsidRDefault="004D14E5" w:rsidP="004D14E5">
      <w:pPr>
        <w:pStyle w:val="FootnoteText"/>
      </w:pPr>
      <w:r>
        <w:rPr>
          <w:rStyle w:val="FootnoteReference"/>
        </w:rPr>
        <w:footnoteRef/>
      </w:r>
      <w:r>
        <w:t xml:space="preserve"> “Twenty-First Century Adult Faith Formation,” John Roberto, page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7726D"/>
    <w:multiLevelType w:val="hybridMultilevel"/>
    <w:tmpl w:val="9EEC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F0B2D"/>
    <w:multiLevelType w:val="hybridMultilevel"/>
    <w:tmpl w:val="E72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E5"/>
    <w:rsid w:val="000275B2"/>
    <w:rsid w:val="00045691"/>
    <w:rsid w:val="00122C0C"/>
    <w:rsid w:val="001D452F"/>
    <w:rsid w:val="00215D1E"/>
    <w:rsid w:val="00255E7D"/>
    <w:rsid w:val="00274604"/>
    <w:rsid w:val="00285D58"/>
    <w:rsid w:val="00286B68"/>
    <w:rsid w:val="002B39F0"/>
    <w:rsid w:val="002D6C7F"/>
    <w:rsid w:val="00304B6E"/>
    <w:rsid w:val="00324A03"/>
    <w:rsid w:val="00341B68"/>
    <w:rsid w:val="00352FE2"/>
    <w:rsid w:val="00372FEA"/>
    <w:rsid w:val="003C5911"/>
    <w:rsid w:val="003E2252"/>
    <w:rsid w:val="004265F3"/>
    <w:rsid w:val="004422C4"/>
    <w:rsid w:val="004745D3"/>
    <w:rsid w:val="004D14E5"/>
    <w:rsid w:val="004D7227"/>
    <w:rsid w:val="005629FB"/>
    <w:rsid w:val="00657B05"/>
    <w:rsid w:val="007045C8"/>
    <w:rsid w:val="00732145"/>
    <w:rsid w:val="007F1442"/>
    <w:rsid w:val="008B4B13"/>
    <w:rsid w:val="009850A8"/>
    <w:rsid w:val="009932FA"/>
    <w:rsid w:val="009F6081"/>
    <w:rsid w:val="00A03F7E"/>
    <w:rsid w:val="00A309F4"/>
    <w:rsid w:val="00A34DA6"/>
    <w:rsid w:val="00A61C56"/>
    <w:rsid w:val="00AD503E"/>
    <w:rsid w:val="00BA7258"/>
    <w:rsid w:val="00BD557E"/>
    <w:rsid w:val="00BE529F"/>
    <w:rsid w:val="00C174B6"/>
    <w:rsid w:val="00C241C8"/>
    <w:rsid w:val="00C32B93"/>
    <w:rsid w:val="00C43B34"/>
    <w:rsid w:val="00C44452"/>
    <w:rsid w:val="00C45C92"/>
    <w:rsid w:val="00C824BC"/>
    <w:rsid w:val="00CE1D61"/>
    <w:rsid w:val="00D21246"/>
    <w:rsid w:val="00D27EAE"/>
    <w:rsid w:val="00D34B07"/>
    <w:rsid w:val="00E74EFA"/>
    <w:rsid w:val="00E82A19"/>
    <w:rsid w:val="00EC04F5"/>
    <w:rsid w:val="00EE3AD9"/>
    <w:rsid w:val="00F237ED"/>
    <w:rsid w:val="00FD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53C5"/>
  <w15:chartTrackingRefBased/>
  <w15:docId w15:val="{5E3ADB40-5C4A-4474-BA31-68EFFAD3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E5"/>
    <w:pPr>
      <w:ind w:left="720"/>
      <w:contextualSpacing/>
    </w:pPr>
  </w:style>
  <w:style w:type="paragraph" w:styleId="FootnoteText">
    <w:name w:val="footnote text"/>
    <w:basedOn w:val="Normal"/>
    <w:link w:val="FootnoteTextChar"/>
    <w:uiPriority w:val="99"/>
    <w:semiHidden/>
    <w:unhideWhenUsed/>
    <w:rsid w:val="004D1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4E5"/>
    <w:rPr>
      <w:sz w:val="20"/>
      <w:szCs w:val="20"/>
    </w:rPr>
  </w:style>
  <w:style w:type="character" w:styleId="FootnoteReference">
    <w:name w:val="footnote reference"/>
    <w:basedOn w:val="DefaultParagraphFont"/>
    <w:uiPriority w:val="99"/>
    <w:semiHidden/>
    <w:unhideWhenUsed/>
    <w:rsid w:val="004D14E5"/>
    <w:rPr>
      <w:vertAlign w:val="superscript"/>
    </w:rPr>
  </w:style>
  <w:style w:type="character" w:styleId="Hyperlink">
    <w:name w:val="Hyperlink"/>
    <w:basedOn w:val="DefaultParagraphFont"/>
    <w:uiPriority w:val="99"/>
    <w:unhideWhenUsed/>
    <w:rsid w:val="004D14E5"/>
    <w:rPr>
      <w:color w:val="0000FF"/>
      <w:u w:val="single"/>
    </w:rPr>
  </w:style>
  <w:style w:type="paragraph" w:styleId="NormalWeb">
    <w:name w:val="Normal (Web)"/>
    <w:basedOn w:val="Normal"/>
    <w:uiPriority w:val="99"/>
    <w:semiHidden/>
    <w:unhideWhenUsed/>
    <w:rsid w:val="004D14E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5911"/>
    <w:rPr>
      <w:color w:val="605E5C"/>
      <w:shd w:val="clear" w:color="auto" w:fill="E1DFDD"/>
    </w:rPr>
  </w:style>
  <w:style w:type="paragraph" w:styleId="Header">
    <w:name w:val="header"/>
    <w:basedOn w:val="Normal"/>
    <w:link w:val="HeaderChar"/>
    <w:uiPriority w:val="99"/>
    <w:unhideWhenUsed/>
    <w:rsid w:val="00027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B2"/>
  </w:style>
  <w:style w:type="paragraph" w:styleId="Footer">
    <w:name w:val="footer"/>
    <w:basedOn w:val="Normal"/>
    <w:link w:val="FooterChar"/>
    <w:uiPriority w:val="99"/>
    <w:unhideWhenUsed/>
    <w:rsid w:val="00027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4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mywt5-files/wp-content/uploads/sites/128/2020/02/21153551/20-Planning-Guid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brant-faith-catalyst.mn.co/posts/6015153?utm_source=email" TargetMode="External"/><Relationship Id="rId12" Type="http://schemas.openxmlformats.org/officeDocument/2006/relationships/hyperlink" Target="https://media2-production.mightynetworks.com/asset/10178860/Faith_Formation_for_Maturing_Adults_-_John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longfaith.com/uploads/5/1/6/4/5164069/guide_to_the_future_of_adult_faith_formation__winter_2016_lifelong_faith_journal_.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felongfaith.com/uploads/5/1/6/4/5164069/seasons_of_aff_-_journal_special_issue.pdf" TargetMode="External"/><Relationship Id="rId4" Type="http://schemas.openxmlformats.org/officeDocument/2006/relationships/webSettings" Target="webSettings.xml"/><Relationship Id="rId9" Type="http://schemas.openxmlformats.org/officeDocument/2006/relationships/hyperlink" Target="https://www.lifelongfaith.com/journa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MacKichan Walker</dc:creator>
  <cp:keywords/>
  <dc:description/>
  <cp:lastModifiedBy>Joyce MacKichan Walker</cp:lastModifiedBy>
  <cp:revision>5</cp:revision>
  <cp:lastPrinted>2021-01-08T16:15:00Z</cp:lastPrinted>
  <dcterms:created xsi:type="dcterms:W3CDTF">2021-01-08T16:15:00Z</dcterms:created>
  <dcterms:modified xsi:type="dcterms:W3CDTF">2021-01-10T13:06:00Z</dcterms:modified>
</cp:coreProperties>
</file>